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286572" w14:textId="0D393FD8" w:rsidR="00184B10" w:rsidRDefault="00184B10">
      <w:pPr>
        <w:pStyle w:val="Corpotesto"/>
        <w:spacing w:before="9"/>
        <w:rPr>
          <w:b/>
          <w:sz w:val="15"/>
        </w:rPr>
      </w:pPr>
    </w:p>
    <w:p w14:paraId="522EBCF6" w14:textId="77777777" w:rsidR="00707256" w:rsidRPr="00707256" w:rsidRDefault="00707256" w:rsidP="00707256">
      <w:pPr>
        <w:tabs>
          <w:tab w:val="left" w:pos="6000"/>
        </w:tabs>
        <w:jc w:val="center"/>
        <w:rPr>
          <w:rFonts w:eastAsia="Calibri"/>
          <w:b/>
          <w:bCs/>
          <w:sz w:val="24"/>
          <w:szCs w:val="24"/>
        </w:rPr>
      </w:pPr>
      <w:r w:rsidRPr="00707256">
        <w:rPr>
          <w:rFonts w:eastAsia="Calibri"/>
          <w:b/>
          <w:bCs/>
          <w:sz w:val="24"/>
          <w:szCs w:val="24"/>
        </w:rPr>
        <w:t>COMUNE DI ISOLA DELLE FEMMINE</w:t>
      </w:r>
    </w:p>
    <w:p w14:paraId="66140381" w14:textId="77777777" w:rsidR="00707256" w:rsidRPr="00707256" w:rsidRDefault="00707256" w:rsidP="00707256">
      <w:pPr>
        <w:tabs>
          <w:tab w:val="left" w:pos="6000"/>
        </w:tabs>
        <w:jc w:val="center"/>
        <w:rPr>
          <w:rFonts w:eastAsia="Calibri"/>
          <w:sz w:val="24"/>
          <w:szCs w:val="24"/>
        </w:rPr>
      </w:pPr>
      <w:r w:rsidRPr="00707256">
        <w:rPr>
          <w:rFonts w:eastAsia="Calibri"/>
          <w:sz w:val="24"/>
          <w:szCs w:val="24"/>
        </w:rPr>
        <w:t>Città Metropolitana di Palermo</w:t>
      </w:r>
    </w:p>
    <w:p w14:paraId="6852ED00" w14:textId="77777777" w:rsidR="00707256" w:rsidRDefault="00707256">
      <w:pPr>
        <w:pStyle w:val="Corpotesto"/>
        <w:spacing w:before="9"/>
        <w:rPr>
          <w:b/>
          <w:sz w:val="15"/>
        </w:rPr>
      </w:pPr>
    </w:p>
    <w:p w14:paraId="71389D7E" w14:textId="7195423E" w:rsidR="00707256" w:rsidRPr="00455C08" w:rsidRDefault="00707256" w:rsidP="00707256">
      <w:pPr>
        <w:tabs>
          <w:tab w:val="left" w:pos="6000"/>
        </w:tabs>
        <w:ind w:left="142"/>
        <w:jc w:val="both"/>
        <w:rPr>
          <w:iCs/>
          <w:sz w:val="24"/>
        </w:rPr>
      </w:pPr>
      <w:r w:rsidRPr="00455C08">
        <w:rPr>
          <w:iCs/>
          <w:sz w:val="24"/>
        </w:rPr>
        <w:t xml:space="preserve">Procedura aperta telematica per concorso di progettazione in due gradi ai sensi dell’articolo 6-quater, comma 10, del decreto legge 20 giugno 2017, n. 91, convertito in legge 3 agosto 2017 n.123, inserito all’articolo 12, del DL 10 settembre 2021 n. 121, convertito il L. 9 novembre 2021 n.156 per l’elaborazione di un </w:t>
      </w:r>
      <w:r w:rsidRPr="00455C08">
        <w:rPr>
          <w:i/>
          <w:sz w:val="24"/>
        </w:rPr>
        <w:t xml:space="preserve">progetto di fattibilità tecnica ed economica per la nuova villa comunale presso Piazza Enea, già Piano </w:t>
      </w:r>
      <w:proofErr w:type="gramStart"/>
      <w:r w:rsidRPr="00455C08">
        <w:rPr>
          <w:i/>
          <w:sz w:val="24"/>
        </w:rPr>
        <w:t>Ponente</w:t>
      </w:r>
      <w:r w:rsidRPr="00455C08">
        <w:rPr>
          <w:iCs/>
          <w:sz w:val="24"/>
        </w:rPr>
        <w:t xml:space="preserve"> ;</w:t>
      </w:r>
      <w:proofErr w:type="gramEnd"/>
      <w:r w:rsidRPr="00455C08">
        <w:rPr>
          <w:iCs/>
          <w:sz w:val="24"/>
        </w:rPr>
        <w:t xml:space="preserve"> </w:t>
      </w:r>
      <w:r w:rsidRPr="00455C08">
        <w:rPr>
          <w:iCs/>
          <w:sz w:val="24"/>
        </w:rPr>
        <w:t>CUP: E61E22000130006</w:t>
      </w:r>
    </w:p>
    <w:p w14:paraId="5E274AB0" w14:textId="77777777" w:rsidR="00707256" w:rsidRDefault="00707256" w:rsidP="00707256">
      <w:pPr>
        <w:pStyle w:val="Corpotesto"/>
        <w:spacing w:before="90"/>
        <w:ind w:left="142" w:right="104" w:hanging="30"/>
        <w:jc w:val="both"/>
      </w:pPr>
    </w:p>
    <w:p w14:paraId="78C87B9C" w14:textId="303436CE" w:rsidR="00184B10" w:rsidRDefault="00984CA1">
      <w:pPr>
        <w:pStyle w:val="Corpotesto"/>
        <w:spacing w:before="90"/>
        <w:ind w:left="112" w:right="104"/>
        <w:jc w:val="both"/>
      </w:pPr>
      <w:r w:rsidRPr="00707256">
        <w:rPr>
          <w:b/>
          <w:bCs/>
        </w:rPr>
        <w:t>Oggetto</w:t>
      </w:r>
      <w:r>
        <w:t>.: dichiarazione resa ai sensi del protocollo di legalità “accordo quadro Carlo Alberto Dalla Chiesa” stipulato il 12 luglio 2005 fra la Regione siciliana, il Ministero dell’interno, le Prefetture dell’isola, l’autorità di vigilanza sui lavori pubblici, l’INPS e l’INAIL (Circolare Assessore Regionale LL.PP. n. 593 del 31/01/2006).</w:t>
      </w:r>
    </w:p>
    <w:p w14:paraId="3E3B0E87" w14:textId="77777777" w:rsidR="00184B10" w:rsidRDefault="00184B10">
      <w:pPr>
        <w:pStyle w:val="Corpotesto"/>
      </w:pPr>
    </w:p>
    <w:p w14:paraId="7AA91872" w14:textId="77777777" w:rsidR="00184B10" w:rsidRDefault="00984CA1">
      <w:pPr>
        <w:pStyle w:val="Corpotesto"/>
        <w:ind w:left="112"/>
      </w:pPr>
      <w:proofErr w:type="gramStart"/>
      <w:r>
        <w:t xml:space="preserve">Con </w:t>
      </w:r>
      <w:r>
        <w:rPr>
          <w:spacing w:val="34"/>
        </w:rPr>
        <w:t xml:space="preserve"> </w:t>
      </w:r>
      <w:r>
        <w:t>la</w:t>
      </w:r>
      <w:proofErr w:type="gramEnd"/>
      <w:r>
        <w:t xml:space="preserve"> </w:t>
      </w:r>
      <w:r>
        <w:rPr>
          <w:spacing w:val="33"/>
        </w:rPr>
        <w:t xml:space="preserve"> </w:t>
      </w:r>
      <w:r>
        <w:t xml:space="preserve">presente </w:t>
      </w:r>
      <w:r>
        <w:rPr>
          <w:spacing w:val="34"/>
        </w:rPr>
        <w:t xml:space="preserve"> </w:t>
      </w:r>
      <w:r>
        <w:t xml:space="preserve">dichiarazione </w:t>
      </w:r>
      <w:r>
        <w:rPr>
          <w:spacing w:val="33"/>
        </w:rPr>
        <w:t xml:space="preserve"> </w:t>
      </w:r>
      <w:r>
        <w:t xml:space="preserve">, </w:t>
      </w:r>
      <w:r>
        <w:rPr>
          <w:spacing w:val="35"/>
        </w:rPr>
        <w:t xml:space="preserve"> </w:t>
      </w:r>
      <w:r>
        <w:t xml:space="preserve">il </w:t>
      </w:r>
      <w:r>
        <w:rPr>
          <w:spacing w:val="34"/>
        </w:rPr>
        <w:t xml:space="preserve"> </w:t>
      </w:r>
      <w:r>
        <w:t xml:space="preserve">sottoscritto/a </w:t>
      </w:r>
      <w:r>
        <w:rPr>
          <w:spacing w:val="35"/>
        </w:rPr>
        <w:t xml:space="preserve"> </w:t>
      </w:r>
      <w:r>
        <w:t xml:space="preserve">………………..……………………….., </w:t>
      </w:r>
      <w:r>
        <w:rPr>
          <w:spacing w:val="34"/>
        </w:rPr>
        <w:t xml:space="preserve"> </w:t>
      </w:r>
      <w:r>
        <w:t xml:space="preserve">nato </w:t>
      </w:r>
      <w:r>
        <w:rPr>
          <w:spacing w:val="35"/>
        </w:rPr>
        <w:t xml:space="preserve"> </w:t>
      </w:r>
      <w:r>
        <w:t>a</w:t>
      </w:r>
    </w:p>
    <w:p w14:paraId="441BD196" w14:textId="77777777" w:rsidR="00184B10" w:rsidRDefault="00984CA1">
      <w:pPr>
        <w:pStyle w:val="Corpotesto"/>
        <w:tabs>
          <w:tab w:val="left" w:pos="2327"/>
          <w:tab w:val="left" w:pos="2846"/>
          <w:tab w:val="left" w:pos="4207"/>
          <w:tab w:val="left" w:pos="4699"/>
          <w:tab w:val="left" w:pos="5963"/>
          <w:tab w:val="left" w:leader="dot" w:pos="9460"/>
        </w:tabs>
        <w:ind w:left="112"/>
      </w:pPr>
      <w:r>
        <w:t>……………………..</w:t>
      </w:r>
      <w:r>
        <w:rPr>
          <w:i w:val="0"/>
        </w:rPr>
        <w:tab/>
      </w:r>
      <w:r>
        <w:t>il</w:t>
      </w:r>
      <w:r>
        <w:rPr>
          <w:i w:val="0"/>
        </w:rPr>
        <w:tab/>
      </w:r>
      <w:r>
        <w:t>……</w:t>
      </w:r>
      <w:proofErr w:type="gramStart"/>
      <w:r>
        <w:t>…….</w:t>
      </w:r>
      <w:proofErr w:type="gramEnd"/>
      <w:r>
        <w:t>.</w:t>
      </w:r>
      <w:r>
        <w:rPr>
          <w:i w:val="0"/>
        </w:rPr>
        <w:tab/>
      </w:r>
      <w:r>
        <w:t>e</w:t>
      </w:r>
      <w:r>
        <w:rPr>
          <w:i w:val="0"/>
        </w:rPr>
        <w:tab/>
      </w:r>
      <w:r>
        <w:t>residente</w:t>
      </w:r>
      <w:r>
        <w:rPr>
          <w:i w:val="0"/>
        </w:rPr>
        <w:tab/>
      </w:r>
      <w:r>
        <w:t>a</w:t>
      </w:r>
      <w:r>
        <w:tab/>
        <w:t>via</w:t>
      </w:r>
    </w:p>
    <w:p w14:paraId="7A445136" w14:textId="77777777" w:rsidR="00184B10" w:rsidRDefault="00984CA1">
      <w:pPr>
        <w:pStyle w:val="Corpotesto"/>
        <w:tabs>
          <w:tab w:val="left" w:pos="2848"/>
          <w:tab w:val="left" w:pos="3751"/>
          <w:tab w:val="left" w:pos="4857"/>
          <w:tab w:val="left" w:leader="dot" w:pos="9273"/>
        </w:tabs>
        <w:ind w:left="112"/>
      </w:pPr>
      <w:r>
        <w:t>…….……………………..</w:t>
      </w:r>
      <w:r>
        <w:rPr>
          <w:i w:val="0"/>
        </w:rPr>
        <w:tab/>
      </w:r>
      <w:r>
        <w:t>nella</w:t>
      </w:r>
      <w:r>
        <w:rPr>
          <w:i w:val="0"/>
        </w:rPr>
        <w:tab/>
      </w:r>
      <w:r>
        <w:t>qualità</w:t>
      </w:r>
      <w:r>
        <w:rPr>
          <w:i w:val="0"/>
        </w:rPr>
        <w:tab/>
      </w:r>
      <w:r>
        <w:t>di</w:t>
      </w:r>
      <w:r>
        <w:tab/>
        <w:t>della</w:t>
      </w:r>
    </w:p>
    <w:p w14:paraId="29EC9023" w14:textId="77777777" w:rsidR="00184B10" w:rsidRDefault="00984CA1">
      <w:pPr>
        <w:pStyle w:val="Corpotesto"/>
        <w:tabs>
          <w:tab w:val="left" w:leader="dot" w:pos="2973"/>
        </w:tabs>
        <w:ind w:left="112" w:right="154"/>
      </w:pPr>
      <w:r>
        <w:t>ditta………………………............... Iscritta nel registro delle imprese tenuto presso la Camera del Commercio</w:t>
      </w:r>
      <w:r>
        <w:rPr>
          <w:spacing w:val="-2"/>
        </w:rPr>
        <w:t xml:space="preserve"> </w:t>
      </w:r>
      <w:r>
        <w:t>di</w:t>
      </w:r>
      <w:r>
        <w:tab/>
        <w:t>partecipante all’asta pubblica sopra</w:t>
      </w:r>
      <w:r>
        <w:rPr>
          <w:spacing w:val="-4"/>
        </w:rPr>
        <w:t xml:space="preserve"> </w:t>
      </w:r>
      <w:r>
        <w:t>indicata</w:t>
      </w:r>
    </w:p>
    <w:p w14:paraId="73624A94" w14:textId="77777777" w:rsidR="00184B10" w:rsidRDefault="00184B10">
      <w:pPr>
        <w:pStyle w:val="Corpotesto"/>
      </w:pPr>
    </w:p>
    <w:p w14:paraId="1CD414FE" w14:textId="77777777" w:rsidR="00184B10" w:rsidRDefault="00984CA1">
      <w:pPr>
        <w:pStyle w:val="Corpotesto"/>
        <w:ind w:left="112"/>
      </w:pPr>
      <w:r>
        <w:rPr>
          <w:u w:val="single"/>
        </w:rPr>
        <w:t>Si obbliga espressamente nel caso di aggiudicazione</w:t>
      </w:r>
    </w:p>
    <w:p w14:paraId="0F360641" w14:textId="77777777" w:rsidR="00184B10" w:rsidRDefault="00184B10">
      <w:pPr>
        <w:pStyle w:val="Corpotesto"/>
        <w:rPr>
          <w:sz w:val="16"/>
        </w:rPr>
      </w:pPr>
    </w:p>
    <w:p w14:paraId="269AA503" w14:textId="77777777" w:rsidR="00184B10" w:rsidRDefault="00984CA1">
      <w:pPr>
        <w:pStyle w:val="Paragrafoelenco"/>
        <w:numPr>
          <w:ilvl w:val="0"/>
          <w:numId w:val="1"/>
        </w:numPr>
        <w:tabs>
          <w:tab w:val="left" w:pos="1181"/>
        </w:tabs>
        <w:spacing w:before="92"/>
        <w:rPr>
          <w:i/>
          <w:sz w:val="24"/>
        </w:rPr>
      </w:pPr>
      <w:r>
        <w:rPr>
          <w:i/>
          <w:sz w:val="24"/>
        </w:rPr>
        <w:t xml:space="preserve">a comunicare, tramite il RUP, quale titolare dell’Ufficio di direzione Lavori alla Stazione Appaltante e all’Osservatorio Regionale LL.PP. lo stato di avanzamento dei lavori, l’oggetto, l’importo e la titolarità dei contratti di sub appalto e derivati, quali il nolo e le forniture, nonché le modalità di scelta dei contraenti e il numero </w:t>
      </w:r>
      <w:proofErr w:type="gramStart"/>
      <w:r>
        <w:rPr>
          <w:i/>
          <w:sz w:val="24"/>
        </w:rPr>
        <w:t>e  le</w:t>
      </w:r>
      <w:proofErr w:type="gramEnd"/>
      <w:r>
        <w:rPr>
          <w:i/>
          <w:sz w:val="24"/>
        </w:rPr>
        <w:t xml:space="preserve"> qualifiche dei lavoratori da</w:t>
      </w:r>
      <w:r>
        <w:rPr>
          <w:i/>
          <w:spacing w:val="-2"/>
          <w:sz w:val="24"/>
        </w:rPr>
        <w:t xml:space="preserve"> </w:t>
      </w:r>
      <w:r>
        <w:rPr>
          <w:i/>
          <w:sz w:val="24"/>
        </w:rPr>
        <w:t>occupare.</w:t>
      </w:r>
    </w:p>
    <w:p w14:paraId="15B91CD0" w14:textId="77777777" w:rsidR="00184B10" w:rsidRDefault="00984CA1">
      <w:pPr>
        <w:pStyle w:val="Paragrafoelenco"/>
        <w:numPr>
          <w:ilvl w:val="0"/>
          <w:numId w:val="1"/>
        </w:numPr>
        <w:tabs>
          <w:tab w:val="left" w:pos="1181"/>
        </w:tabs>
        <w:rPr>
          <w:i/>
          <w:sz w:val="24"/>
        </w:rPr>
      </w:pPr>
      <w:r>
        <w:rPr>
          <w:i/>
          <w:sz w:val="24"/>
        </w:rPr>
        <w:t>a segnalare alla Stazione appaltante qualsiasi tentativo di turbativa, irregolarità o distorsione nelle fasi di svolgimento della gara e/o durante l’esecuzione del contratto, da parte di ogni interessato o addetto o di chiunque possa influenzare le decisioni relative alla gara in</w:t>
      </w:r>
      <w:r>
        <w:rPr>
          <w:i/>
          <w:spacing w:val="-3"/>
          <w:sz w:val="24"/>
        </w:rPr>
        <w:t xml:space="preserve"> </w:t>
      </w:r>
      <w:r>
        <w:rPr>
          <w:i/>
          <w:sz w:val="24"/>
        </w:rPr>
        <w:t>oggetto;</w:t>
      </w:r>
    </w:p>
    <w:p w14:paraId="79931E4B" w14:textId="77777777" w:rsidR="00184B10" w:rsidRDefault="00984CA1">
      <w:pPr>
        <w:pStyle w:val="Paragrafoelenco"/>
        <w:numPr>
          <w:ilvl w:val="0"/>
          <w:numId w:val="1"/>
        </w:numPr>
        <w:tabs>
          <w:tab w:val="left" w:pos="1181"/>
        </w:tabs>
        <w:rPr>
          <w:i/>
          <w:sz w:val="24"/>
        </w:rPr>
      </w:pPr>
      <w:r>
        <w:rPr>
          <w:i/>
          <w:sz w:val="24"/>
        </w:rPr>
        <w:t>a collaborare con le Forze di Polizia, denunciando ogni tentativo di estorsione, intimidazione o condizionamento di natura criminale (richieste di tangenti, pressioni per indirizzare l’assunzione di personale o l’affidamento di subappalti a determinate imprese, danneggiamenti/furti di beni personali o in cantiere</w:t>
      </w:r>
      <w:r>
        <w:rPr>
          <w:i/>
          <w:spacing w:val="-7"/>
          <w:sz w:val="24"/>
        </w:rPr>
        <w:t xml:space="preserve"> </w:t>
      </w:r>
      <w:proofErr w:type="gramStart"/>
      <w:r>
        <w:rPr>
          <w:i/>
          <w:sz w:val="24"/>
        </w:rPr>
        <w:t>etc..</w:t>
      </w:r>
      <w:proofErr w:type="gramEnd"/>
      <w:r>
        <w:rPr>
          <w:i/>
          <w:sz w:val="24"/>
        </w:rPr>
        <w:t>);</w:t>
      </w:r>
    </w:p>
    <w:p w14:paraId="1BFE0F12" w14:textId="77777777" w:rsidR="00184B10" w:rsidRDefault="00984CA1">
      <w:pPr>
        <w:pStyle w:val="Paragrafoelenco"/>
        <w:numPr>
          <w:ilvl w:val="0"/>
          <w:numId w:val="1"/>
        </w:numPr>
        <w:tabs>
          <w:tab w:val="left" w:pos="1241"/>
        </w:tabs>
        <w:ind w:right="105"/>
        <w:rPr>
          <w:i/>
          <w:sz w:val="24"/>
        </w:rPr>
      </w:pPr>
      <w:r>
        <w:tab/>
      </w:r>
      <w:r>
        <w:rPr>
          <w:i/>
          <w:sz w:val="24"/>
        </w:rPr>
        <w:t>a inserire identiche clausole nei contratti di subappalto, nolo, cottimo etc. ed è consapevole che, in caso contrario, le eventuali autorizzazioni non saranno</w:t>
      </w:r>
      <w:r>
        <w:rPr>
          <w:i/>
          <w:spacing w:val="-15"/>
          <w:sz w:val="24"/>
        </w:rPr>
        <w:t xml:space="preserve"> </w:t>
      </w:r>
      <w:r>
        <w:rPr>
          <w:i/>
          <w:sz w:val="24"/>
        </w:rPr>
        <w:t>concesse</w:t>
      </w:r>
    </w:p>
    <w:p w14:paraId="7C94E7B3" w14:textId="77777777" w:rsidR="00184B10" w:rsidRDefault="00184B10">
      <w:pPr>
        <w:pStyle w:val="Corpotesto"/>
      </w:pPr>
    </w:p>
    <w:p w14:paraId="7789A6C6" w14:textId="77777777" w:rsidR="00184B10" w:rsidRDefault="00984CA1">
      <w:pPr>
        <w:pStyle w:val="Corpotesto"/>
        <w:spacing w:before="1"/>
        <w:ind w:left="112"/>
      </w:pPr>
      <w:r>
        <w:rPr>
          <w:u w:val="single"/>
        </w:rPr>
        <w:t>D i c h i a r a espressamente ed in modo solenne</w:t>
      </w:r>
    </w:p>
    <w:p w14:paraId="76CFF7BB" w14:textId="77777777" w:rsidR="00184B10" w:rsidRDefault="00184B10">
      <w:pPr>
        <w:pStyle w:val="Corpotesto"/>
        <w:rPr>
          <w:sz w:val="16"/>
        </w:rPr>
      </w:pPr>
    </w:p>
    <w:p w14:paraId="235FC03D" w14:textId="77777777" w:rsidR="00184B10" w:rsidRDefault="00984CA1">
      <w:pPr>
        <w:pStyle w:val="Paragrafoelenco"/>
        <w:numPr>
          <w:ilvl w:val="0"/>
          <w:numId w:val="1"/>
        </w:numPr>
        <w:tabs>
          <w:tab w:val="left" w:pos="1181"/>
        </w:tabs>
        <w:spacing w:before="92"/>
        <w:rPr>
          <w:i/>
          <w:sz w:val="24"/>
        </w:rPr>
      </w:pPr>
      <w:r>
        <w:rPr>
          <w:i/>
          <w:sz w:val="24"/>
        </w:rPr>
        <w:t>di non trovarsi in situazioni di controllo o di collegamento (formale e/o sostanziale) con altri concorrenti e che non si è accordato e non si accorderà con altri partecipanti alla gara;</w:t>
      </w:r>
    </w:p>
    <w:p w14:paraId="2B5EAF04" w14:textId="77777777" w:rsidR="00184B10" w:rsidRDefault="00184B10">
      <w:pPr>
        <w:pStyle w:val="Corpotesto"/>
        <w:spacing w:before="11"/>
        <w:rPr>
          <w:sz w:val="23"/>
        </w:rPr>
      </w:pPr>
    </w:p>
    <w:p w14:paraId="6A6CF189" w14:textId="56CD322F" w:rsidR="00184B10" w:rsidRDefault="00984CA1">
      <w:pPr>
        <w:pStyle w:val="Paragrafoelenco"/>
        <w:numPr>
          <w:ilvl w:val="0"/>
          <w:numId w:val="1"/>
        </w:numPr>
        <w:tabs>
          <w:tab w:val="left" w:pos="1181"/>
        </w:tabs>
        <w:rPr>
          <w:i/>
          <w:sz w:val="24"/>
        </w:rPr>
      </w:pPr>
      <w:r>
        <w:rPr>
          <w:i/>
          <w:sz w:val="24"/>
        </w:rPr>
        <w:t>che non subappalterà lavorazioni di alcun tipo, ad altre imprese partecipanti alla gara – in forma singola od associata – ed è consapevole che, in caso contrario, tali subappalti non saranno</w:t>
      </w:r>
      <w:r>
        <w:rPr>
          <w:i/>
          <w:spacing w:val="-2"/>
          <w:sz w:val="24"/>
        </w:rPr>
        <w:t xml:space="preserve"> </w:t>
      </w:r>
      <w:r>
        <w:rPr>
          <w:i/>
          <w:sz w:val="24"/>
        </w:rPr>
        <w:t>autorizzati;</w:t>
      </w:r>
    </w:p>
    <w:p w14:paraId="5703274B" w14:textId="77777777" w:rsidR="00455C08" w:rsidRPr="00455C08" w:rsidRDefault="00455C08" w:rsidP="00455C08">
      <w:pPr>
        <w:pStyle w:val="Paragrafoelenco"/>
        <w:rPr>
          <w:i/>
          <w:sz w:val="24"/>
        </w:rPr>
      </w:pPr>
    </w:p>
    <w:p w14:paraId="190B0673" w14:textId="77777777" w:rsidR="00455C08" w:rsidRPr="00455C08" w:rsidRDefault="00455C08" w:rsidP="00455C08">
      <w:pPr>
        <w:tabs>
          <w:tab w:val="left" w:pos="1181"/>
        </w:tabs>
        <w:rPr>
          <w:i/>
          <w:sz w:val="24"/>
        </w:rPr>
      </w:pPr>
    </w:p>
    <w:p w14:paraId="707B00BD" w14:textId="77777777" w:rsidR="00184B10" w:rsidRDefault="00184B10">
      <w:pPr>
        <w:pStyle w:val="Corpotesto"/>
      </w:pPr>
    </w:p>
    <w:p w14:paraId="39D8490C" w14:textId="77777777" w:rsidR="00184B10" w:rsidRDefault="00984CA1">
      <w:pPr>
        <w:pStyle w:val="Paragrafoelenco"/>
        <w:numPr>
          <w:ilvl w:val="0"/>
          <w:numId w:val="1"/>
        </w:numPr>
        <w:tabs>
          <w:tab w:val="left" w:pos="1181"/>
        </w:tabs>
        <w:rPr>
          <w:i/>
          <w:sz w:val="24"/>
        </w:rPr>
      </w:pPr>
      <w:r>
        <w:rPr>
          <w:i/>
          <w:sz w:val="24"/>
        </w:rPr>
        <w:t>che l’offerta è improntata a serietà, integrità, indipendenza e segretezza, e si impegna a conformare</w:t>
      </w:r>
      <w:r>
        <w:rPr>
          <w:i/>
          <w:spacing w:val="6"/>
          <w:sz w:val="24"/>
        </w:rPr>
        <w:t xml:space="preserve"> </w:t>
      </w:r>
      <w:r>
        <w:rPr>
          <w:i/>
          <w:sz w:val="24"/>
        </w:rPr>
        <w:t>il</w:t>
      </w:r>
      <w:r>
        <w:rPr>
          <w:i/>
          <w:spacing w:val="8"/>
          <w:sz w:val="24"/>
        </w:rPr>
        <w:t xml:space="preserve"> </w:t>
      </w:r>
      <w:r>
        <w:rPr>
          <w:i/>
          <w:sz w:val="24"/>
        </w:rPr>
        <w:t>proprio</w:t>
      </w:r>
      <w:r>
        <w:rPr>
          <w:i/>
          <w:spacing w:val="7"/>
          <w:sz w:val="24"/>
        </w:rPr>
        <w:t xml:space="preserve"> </w:t>
      </w:r>
      <w:r>
        <w:rPr>
          <w:i/>
          <w:sz w:val="24"/>
        </w:rPr>
        <w:t>comportamento</w:t>
      </w:r>
      <w:r>
        <w:rPr>
          <w:i/>
          <w:spacing w:val="8"/>
          <w:sz w:val="24"/>
        </w:rPr>
        <w:t xml:space="preserve"> </w:t>
      </w:r>
      <w:r>
        <w:rPr>
          <w:i/>
          <w:sz w:val="24"/>
        </w:rPr>
        <w:t>ai</w:t>
      </w:r>
      <w:r>
        <w:rPr>
          <w:i/>
          <w:spacing w:val="8"/>
          <w:sz w:val="24"/>
        </w:rPr>
        <w:t xml:space="preserve"> </w:t>
      </w:r>
      <w:r>
        <w:rPr>
          <w:i/>
          <w:sz w:val="24"/>
        </w:rPr>
        <w:t>principi</w:t>
      </w:r>
      <w:r>
        <w:rPr>
          <w:i/>
          <w:spacing w:val="5"/>
          <w:sz w:val="24"/>
        </w:rPr>
        <w:t xml:space="preserve"> </w:t>
      </w:r>
      <w:r>
        <w:rPr>
          <w:i/>
          <w:sz w:val="24"/>
        </w:rPr>
        <w:t>di</w:t>
      </w:r>
      <w:r>
        <w:rPr>
          <w:i/>
          <w:spacing w:val="8"/>
          <w:sz w:val="24"/>
        </w:rPr>
        <w:t xml:space="preserve"> </w:t>
      </w:r>
      <w:r>
        <w:rPr>
          <w:i/>
          <w:sz w:val="24"/>
        </w:rPr>
        <w:t>lealtà,</w:t>
      </w:r>
      <w:r>
        <w:rPr>
          <w:i/>
          <w:spacing w:val="8"/>
          <w:sz w:val="24"/>
        </w:rPr>
        <w:t xml:space="preserve"> </w:t>
      </w:r>
      <w:r>
        <w:rPr>
          <w:i/>
          <w:sz w:val="24"/>
        </w:rPr>
        <w:t>trasparenza</w:t>
      </w:r>
      <w:r>
        <w:rPr>
          <w:i/>
          <w:spacing w:val="7"/>
          <w:sz w:val="24"/>
        </w:rPr>
        <w:t xml:space="preserve"> </w:t>
      </w:r>
      <w:r>
        <w:rPr>
          <w:i/>
          <w:sz w:val="24"/>
        </w:rPr>
        <w:t>e</w:t>
      </w:r>
      <w:r>
        <w:rPr>
          <w:i/>
          <w:spacing w:val="6"/>
          <w:sz w:val="24"/>
        </w:rPr>
        <w:t xml:space="preserve"> </w:t>
      </w:r>
      <w:r>
        <w:rPr>
          <w:i/>
          <w:sz w:val="24"/>
        </w:rPr>
        <w:t>correttezza;</w:t>
      </w:r>
      <w:r>
        <w:rPr>
          <w:i/>
          <w:spacing w:val="15"/>
          <w:sz w:val="24"/>
        </w:rPr>
        <w:t xml:space="preserve"> </w:t>
      </w:r>
      <w:r>
        <w:rPr>
          <w:i/>
          <w:sz w:val="24"/>
        </w:rPr>
        <w:t>e</w:t>
      </w:r>
    </w:p>
    <w:p w14:paraId="2BB595B8" w14:textId="77777777" w:rsidR="00184B10" w:rsidRDefault="00984CA1">
      <w:pPr>
        <w:pStyle w:val="Corpotesto"/>
        <w:spacing w:before="68"/>
        <w:ind w:left="1180" w:right="154"/>
      </w:pPr>
      <w:r>
        <w:t>che non si è accordata e non si accorderà con altri partecipanti alla gara per limitare od eludere in alcun modo la concorrenza;</w:t>
      </w:r>
    </w:p>
    <w:p w14:paraId="703D775A" w14:textId="77777777" w:rsidR="00184B10" w:rsidRDefault="00184B10">
      <w:pPr>
        <w:pStyle w:val="Corpotesto"/>
      </w:pPr>
    </w:p>
    <w:p w14:paraId="0118AACA" w14:textId="77777777" w:rsidR="00184B10" w:rsidRDefault="00984CA1">
      <w:pPr>
        <w:pStyle w:val="Paragrafoelenco"/>
        <w:numPr>
          <w:ilvl w:val="0"/>
          <w:numId w:val="1"/>
        </w:numPr>
        <w:tabs>
          <w:tab w:val="left" w:pos="1181"/>
        </w:tabs>
        <w:rPr>
          <w:i/>
          <w:sz w:val="24"/>
        </w:rPr>
      </w:pPr>
      <w:r>
        <w:rPr>
          <w:i/>
          <w:sz w:val="24"/>
        </w:rPr>
        <w:t>che nel caso di aggiudicazione si obbliga espressamente a segnalare alla Stazione appaltante qualsiasi tentativo di turbativa, irregolarità o distorsione nelle fasi di svolgimento della gara e/o durante l’esecuzione del contratto, da parte di ogni interessato o addetto o di chiunque possa influenzare le decisioni relative alla gara in oggetto;</w:t>
      </w:r>
    </w:p>
    <w:p w14:paraId="2A5CBADC" w14:textId="77777777" w:rsidR="00184B10" w:rsidRDefault="00184B10">
      <w:pPr>
        <w:pStyle w:val="Corpotesto"/>
      </w:pPr>
    </w:p>
    <w:p w14:paraId="42795B98" w14:textId="77777777" w:rsidR="00184B10" w:rsidRDefault="00984CA1">
      <w:pPr>
        <w:pStyle w:val="Paragrafoelenco"/>
        <w:numPr>
          <w:ilvl w:val="0"/>
          <w:numId w:val="1"/>
        </w:numPr>
        <w:tabs>
          <w:tab w:val="left" w:pos="1181"/>
        </w:tabs>
        <w:rPr>
          <w:i/>
          <w:sz w:val="24"/>
        </w:rPr>
      </w:pPr>
      <w:r>
        <w:rPr>
          <w:i/>
          <w:sz w:val="24"/>
        </w:rPr>
        <w:t>di obbligarsi a collaborare con le Forze di Polizia, denunciando ogni tentativo di estorsione, intimidazione o condizionamento di natura criminale (richieste di tangenti, pressioni per indirizzare l’assunzione di personale o l’affidamento di subappalti a determinate imprese, danneggiamenti/furti di beni personali o in cantiere</w:t>
      </w:r>
      <w:r>
        <w:rPr>
          <w:i/>
          <w:spacing w:val="-11"/>
          <w:sz w:val="24"/>
        </w:rPr>
        <w:t xml:space="preserve"> </w:t>
      </w:r>
      <w:proofErr w:type="gramStart"/>
      <w:r>
        <w:rPr>
          <w:i/>
          <w:sz w:val="24"/>
        </w:rPr>
        <w:t>etc..</w:t>
      </w:r>
      <w:proofErr w:type="gramEnd"/>
      <w:r>
        <w:rPr>
          <w:i/>
          <w:sz w:val="24"/>
        </w:rPr>
        <w:t>);</w:t>
      </w:r>
    </w:p>
    <w:p w14:paraId="44BBBB1C" w14:textId="77777777" w:rsidR="00184B10" w:rsidRDefault="00184B10">
      <w:pPr>
        <w:pStyle w:val="Corpotesto"/>
      </w:pPr>
    </w:p>
    <w:p w14:paraId="7105FE15" w14:textId="77777777" w:rsidR="00184B10" w:rsidRDefault="00984CA1">
      <w:pPr>
        <w:pStyle w:val="Paragrafoelenco"/>
        <w:numPr>
          <w:ilvl w:val="0"/>
          <w:numId w:val="1"/>
        </w:numPr>
        <w:tabs>
          <w:tab w:val="left" w:pos="1181"/>
        </w:tabs>
        <w:rPr>
          <w:i/>
          <w:sz w:val="24"/>
        </w:rPr>
      </w:pPr>
      <w:r>
        <w:rPr>
          <w:i/>
          <w:sz w:val="24"/>
        </w:rPr>
        <w:t>di obbligarsi ancora espressamente a inserire identiche clausole nei contratti di subappalto, nolo, cottimo etc. ed è consapevole che, in caso contrario, le eventuali autorizzazioni non saranno</w:t>
      </w:r>
      <w:r>
        <w:rPr>
          <w:i/>
          <w:spacing w:val="-2"/>
          <w:sz w:val="24"/>
        </w:rPr>
        <w:t xml:space="preserve"> </w:t>
      </w:r>
      <w:r>
        <w:rPr>
          <w:i/>
          <w:sz w:val="24"/>
        </w:rPr>
        <w:t>concesse.</w:t>
      </w:r>
    </w:p>
    <w:p w14:paraId="0DF14E76" w14:textId="77777777" w:rsidR="00184B10" w:rsidRDefault="00184B10">
      <w:pPr>
        <w:pStyle w:val="Corpotesto"/>
      </w:pPr>
    </w:p>
    <w:p w14:paraId="7D5BCED1" w14:textId="77777777" w:rsidR="00184B10" w:rsidRDefault="00984CA1">
      <w:pPr>
        <w:pStyle w:val="Paragrafoelenco"/>
        <w:numPr>
          <w:ilvl w:val="0"/>
          <w:numId w:val="1"/>
        </w:numPr>
        <w:tabs>
          <w:tab w:val="left" w:pos="1181"/>
        </w:tabs>
        <w:ind w:right="103"/>
        <w:rPr>
          <w:i/>
          <w:sz w:val="24"/>
        </w:rPr>
      </w:pPr>
      <w:r>
        <w:rPr>
          <w:i/>
          <w:sz w:val="24"/>
        </w:rPr>
        <w:t xml:space="preserve">Dichiara altresì espressamente di essere consapevole che le superiori obbligazioni e dichiarazioni sono condizioni rilevanti per la partecipazione alla gara </w:t>
      </w:r>
      <w:proofErr w:type="spellStart"/>
      <w:r>
        <w:rPr>
          <w:i/>
          <w:sz w:val="24"/>
        </w:rPr>
        <w:t>sicchè</w:t>
      </w:r>
      <w:proofErr w:type="spellEnd"/>
      <w:r>
        <w:rPr>
          <w:i/>
          <w:sz w:val="24"/>
        </w:rPr>
        <w:t xml:space="preserve">, </w:t>
      </w:r>
      <w:proofErr w:type="gramStart"/>
      <w:r>
        <w:rPr>
          <w:i/>
          <w:sz w:val="24"/>
        </w:rPr>
        <w:t>qualora  la</w:t>
      </w:r>
      <w:proofErr w:type="gramEnd"/>
      <w:r>
        <w:rPr>
          <w:i/>
          <w:sz w:val="24"/>
        </w:rPr>
        <w:t xml:space="preserve"> stazione appaltante accerti, nel corso del procedimento di gara, una situazione di collegamento sostanziale, attraverso indizi gravi, precisi e concordanti, l’impresa verrà esclusa</w:t>
      </w:r>
    </w:p>
    <w:p w14:paraId="461A32D8" w14:textId="77777777" w:rsidR="00184B10" w:rsidRDefault="00184B10">
      <w:pPr>
        <w:pStyle w:val="Corpotesto"/>
        <w:rPr>
          <w:sz w:val="20"/>
        </w:rPr>
      </w:pPr>
    </w:p>
    <w:p w14:paraId="761D5950" w14:textId="77777777" w:rsidR="00184B10" w:rsidRDefault="00184B10">
      <w:pPr>
        <w:pStyle w:val="Corpotesto"/>
        <w:spacing w:before="2"/>
        <w:rPr>
          <w:sz w:val="20"/>
        </w:rPr>
      </w:pPr>
    </w:p>
    <w:p w14:paraId="5EF851E3" w14:textId="35569597" w:rsidR="00184B10" w:rsidRDefault="00455C08" w:rsidP="00455C08">
      <w:pPr>
        <w:pStyle w:val="Corpotesto"/>
        <w:tabs>
          <w:tab w:val="left" w:pos="1560"/>
        </w:tabs>
        <w:spacing w:before="90"/>
        <w:ind w:right="8272"/>
        <w:jc w:val="right"/>
      </w:pPr>
      <w:r>
        <w:t xml:space="preserve"> </w:t>
      </w:r>
      <w:r w:rsidR="00984CA1">
        <w:t>Timbro e firma</w:t>
      </w:r>
    </w:p>
    <w:p w14:paraId="7B6739D8" w14:textId="77777777" w:rsidR="00184B10" w:rsidRDefault="00184B10">
      <w:pPr>
        <w:pStyle w:val="Corpotesto"/>
        <w:rPr>
          <w:sz w:val="20"/>
        </w:rPr>
      </w:pPr>
    </w:p>
    <w:p w14:paraId="4222FF84" w14:textId="77777777" w:rsidR="00184B10" w:rsidRDefault="00184B10">
      <w:pPr>
        <w:pStyle w:val="Corpotesto"/>
        <w:rPr>
          <w:sz w:val="20"/>
        </w:rPr>
      </w:pPr>
    </w:p>
    <w:p w14:paraId="53B14218" w14:textId="77777777" w:rsidR="00184B10" w:rsidRDefault="00184B10">
      <w:pPr>
        <w:pStyle w:val="Corpotesto"/>
        <w:rPr>
          <w:sz w:val="20"/>
        </w:rPr>
      </w:pPr>
    </w:p>
    <w:p w14:paraId="52417613" w14:textId="77777777" w:rsidR="00184B10" w:rsidRDefault="00184B10">
      <w:pPr>
        <w:pStyle w:val="Corpotesto"/>
        <w:rPr>
          <w:sz w:val="20"/>
        </w:rPr>
      </w:pPr>
    </w:p>
    <w:p w14:paraId="345B8B33" w14:textId="77777777" w:rsidR="00184B10" w:rsidRDefault="00184B10">
      <w:pPr>
        <w:pStyle w:val="Corpotesto"/>
        <w:rPr>
          <w:sz w:val="20"/>
        </w:rPr>
      </w:pPr>
    </w:p>
    <w:p w14:paraId="36F7E444" w14:textId="77777777" w:rsidR="00184B10" w:rsidRDefault="00184B10">
      <w:pPr>
        <w:pStyle w:val="Corpotesto"/>
        <w:rPr>
          <w:sz w:val="20"/>
        </w:rPr>
      </w:pPr>
    </w:p>
    <w:p w14:paraId="5EFCDC25" w14:textId="77777777" w:rsidR="00184B10" w:rsidRDefault="00184B10">
      <w:pPr>
        <w:pStyle w:val="Corpotesto"/>
        <w:rPr>
          <w:sz w:val="20"/>
        </w:rPr>
      </w:pPr>
    </w:p>
    <w:p w14:paraId="2596504F" w14:textId="77777777" w:rsidR="00184B10" w:rsidRDefault="00184B10">
      <w:pPr>
        <w:pStyle w:val="Corpotesto"/>
        <w:rPr>
          <w:sz w:val="20"/>
        </w:rPr>
      </w:pPr>
    </w:p>
    <w:p w14:paraId="1293AA83" w14:textId="77777777" w:rsidR="00184B10" w:rsidRDefault="00184B10">
      <w:pPr>
        <w:pStyle w:val="Corpotesto"/>
        <w:rPr>
          <w:sz w:val="20"/>
        </w:rPr>
      </w:pPr>
    </w:p>
    <w:p w14:paraId="460125D4" w14:textId="77777777" w:rsidR="00184B10" w:rsidRDefault="00184B10">
      <w:pPr>
        <w:pStyle w:val="Corpotesto"/>
        <w:spacing w:before="2"/>
        <w:rPr>
          <w:sz w:val="28"/>
        </w:rPr>
      </w:pPr>
    </w:p>
    <w:p w14:paraId="3514FF5F" w14:textId="77777777" w:rsidR="00184B10" w:rsidRDefault="00984CA1">
      <w:pPr>
        <w:pStyle w:val="Corpotesto"/>
        <w:spacing w:before="90"/>
        <w:ind w:left="112"/>
      </w:pPr>
      <w:r>
        <w:t>N.B. Si allega documento di riconoscimento.</w:t>
      </w:r>
    </w:p>
    <w:p w14:paraId="0195B2B0" w14:textId="77777777" w:rsidR="00184B10" w:rsidRDefault="00984CA1">
      <w:pPr>
        <w:pStyle w:val="Corpotesto"/>
        <w:spacing w:before="1"/>
        <w:ind w:left="112"/>
      </w:pPr>
      <w:r>
        <w:t xml:space="preserve">In caso di A.T.I. </w:t>
      </w:r>
      <w:proofErr w:type="gramStart"/>
      <w:r>
        <w:t>ecc..</w:t>
      </w:r>
      <w:proofErr w:type="gramEnd"/>
      <w:r>
        <w:t xml:space="preserve"> la presente autodichiarazione dovrà essere prodotta da ogni singola impresa</w:t>
      </w:r>
    </w:p>
    <w:sectPr w:rsidR="00184B10" w:rsidSect="00F86C4E">
      <w:headerReference w:type="default" r:id="rId7"/>
      <w:pgSz w:w="11900" w:h="16840"/>
      <w:pgMar w:top="1340" w:right="1020" w:bottom="280" w:left="102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8525EE" w14:textId="77777777" w:rsidR="00707256" w:rsidRDefault="00707256" w:rsidP="00707256">
      <w:r>
        <w:separator/>
      </w:r>
    </w:p>
  </w:endnote>
  <w:endnote w:type="continuationSeparator" w:id="0">
    <w:p w14:paraId="7D2E65D1" w14:textId="77777777" w:rsidR="00707256" w:rsidRDefault="00707256" w:rsidP="007072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57BB19" w14:textId="77777777" w:rsidR="00707256" w:rsidRDefault="00707256" w:rsidP="00707256">
      <w:r>
        <w:separator/>
      </w:r>
    </w:p>
  </w:footnote>
  <w:footnote w:type="continuationSeparator" w:id="0">
    <w:p w14:paraId="396215CE" w14:textId="77777777" w:rsidR="00707256" w:rsidRDefault="00707256" w:rsidP="007072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gliatabella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4"/>
      <w:gridCol w:w="2988"/>
      <w:gridCol w:w="3538"/>
    </w:tblGrid>
    <w:tr w:rsidR="00707256" w:rsidRPr="008367AB" w14:paraId="4D9E7DA7" w14:textId="77777777" w:rsidTr="00B11E05">
      <w:tc>
        <w:tcPr>
          <w:tcW w:w="1691" w:type="pct"/>
          <w:vAlign w:val="center"/>
        </w:tcPr>
        <w:p w14:paraId="23D760EE" w14:textId="77777777" w:rsidR="00707256" w:rsidRPr="008367AB" w:rsidRDefault="00707256" w:rsidP="00707256">
          <w:pPr>
            <w:tabs>
              <w:tab w:val="center" w:pos="4819"/>
              <w:tab w:val="right" w:pos="9638"/>
            </w:tabs>
            <w:rPr>
              <w:rFonts w:ascii="Calibri" w:eastAsia="Calibri" w:hAnsi="Calibri"/>
              <w:noProof/>
            </w:rPr>
          </w:pPr>
          <w:bookmarkStart w:id="0" w:name="_Hlk116905276"/>
          <w:r>
            <w:rPr>
              <w:noProof/>
            </w:rPr>
            <w:drawing>
              <wp:inline distT="0" distB="0" distL="0" distR="0" wp14:anchorId="544741B7" wp14:editId="4CB0DF59">
                <wp:extent cx="632967" cy="720000"/>
                <wp:effectExtent l="0" t="0" r="0" b="4445"/>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2967" cy="720000"/>
                        </a:xfrm>
                        <a:prstGeom prst="rect">
                          <a:avLst/>
                        </a:prstGeom>
                        <a:noFill/>
                        <a:ln>
                          <a:noFill/>
                        </a:ln>
                      </pic:spPr>
                    </pic:pic>
                  </a:graphicData>
                </a:graphic>
              </wp:inline>
            </w:drawing>
          </w:r>
        </w:p>
      </w:tc>
      <w:tc>
        <w:tcPr>
          <w:tcW w:w="1515" w:type="pct"/>
          <w:vAlign w:val="center"/>
        </w:tcPr>
        <w:p w14:paraId="18AE55B1" w14:textId="77777777" w:rsidR="00707256" w:rsidRPr="008367AB" w:rsidRDefault="00707256" w:rsidP="00707256">
          <w:pPr>
            <w:tabs>
              <w:tab w:val="center" w:pos="4819"/>
              <w:tab w:val="right" w:pos="9638"/>
            </w:tabs>
            <w:jc w:val="center"/>
            <w:rPr>
              <w:rFonts w:ascii="Calibri" w:eastAsia="Calibri" w:hAnsi="Calibri"/>
              <w:noProof/>
            </w:rPr>
          </w:pPr>
          <w:r w:rsidRPr="008367AB">
            <w:rPr>
              <w:rFonts w:ascii="Calibri" w:eastAsia="Calibri" w:hAnsi="Calibri"/>
              <w:noProof/>
            </w:rPr>
            <w:drawing>
              <wp:inline distT="0" distB="0" distL="0" distR="0" wp14:anchorId="38753951" wp14:editId="0424A60E">
                <wp:extent cx="675000" cy="900000"/>
                <wp:effectExtent l="0" t="0" r="0" b="0"/>
                <wp:docPr id="30" name="Immagine 0" descr="logo-comune-isola-DE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omune-isola-DEF.gif"/>
                        <pic:cNvPicPr/>
                      </pic:nvPicPr>
                      <pic:blipFill>
                        <a:blip r:embed="rId2"/>
                        <a:stretch>
                          <a:fillRect/>
                        </a:stretch>
                      </pic:blipFill>
                      <pic:spPr>
                        <a:xfrm>
                          <a:off x="0" y="0"/>
                          <a:ext cx="675000" cy="900000"/>
                        </a:xfrm>
                        <a:prstGeom prst="rect">
                          <a:avLst/>
                        </a:prstGeom>
                      </pic:spPr>
                    </pic:pic>
                  </a:graphicData>
                </a:graphic>
              </wp:inline>
            </w:drawing>
          </w:r>
        </w:p>
      </w:tc>
      <w:tc>
        <w:tcPr>
          <w:tcW w:w="1794" w:type="pct"/>
          <w:vAlign w:val="center"/>
        </w:tcPr>
        <w:p w14:paraId="731A28DC" w14:textId="77777777" w:rsidR="00707256" w:rsidRPr="008367AB" w:rsidRDefault="00707256" w:rsidP="00707256">
          <w:pPr>
            <w:tabs>
              <w:tab w:val="center" w:pos="4819"/>
              <w:tab w:val="right" w:pos="9638"/>
            </w:tabs>
            <w:jc w:val="right"/>
            <w:rPr>
              <w:rFonts w:eastAsia="Calibri" w:hAnsi="Calibri"/>
              <w:noProof/>
              <w:sz w:val="20"/>
            </w:rPr>
          </w:pPr>
          <w:r>
            <w:rPr>
              <w:noProof/>
            </w:rPr>
            <w:drawing>
              <wp:inline distT="0" distB="0" distL="0" distR="0" wp14:anchorId="0D032175" wp14:editId="4C274C16">
                <wp:extent cx="519706" cy="720000"/>
                <wp:effectExtent l="0" t="0" r="0" b="4445"/>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19706" cy="720000"/>
                        </a:xfrm>
                        <a:prstGeom prst="rect">
                          <a:avLst/>
                        </a:prstGeom>
                        <a:noFill/>
                        <a:ln>
                          <a:noFill/>
                        </a:ln>
                      </pic:spPr>
                    </pic:pic>
                  </a:graphicData>
                </a:graphic>
              </wp:inline>
            </w:drawing>
          </w:r>
        </w:p>
      </w:tc>
    </w:tr>
    <w:bookmarkEnd w:id="0"/>
  </w:tbl>
  <w:p w14:paraId="7BB41289" w14:textId="77777777" w:rsidR="00707256" w:rsidRDefault="0070725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7280402"/>
    <w:multiLevelType w:val="hybridMultilevel"/>
    <w:tmpl w:val="C0980C1E"/>
    <w:lvl w:ilvl="0" w:tplc="49AA7DB0">
      <w:numFmt w:val="bullet"/>
      <w:lvlText w:val=""/>
      <w:lvlJc w:val="left"/>
      <w:pPr>
        <w:ind w:left="1180" w:hanging="360"/>
      </w:pPr>
      <w:rPr>
        <w:rFonts w:ascii="Wingdings" w:eastAsia="Wingdings" w:hAnsi="Wingdings" w:cs="Wingdings" w:hint="default"/>
        <w:w w:val="99"/>
        <w:sz w:val="24"/>
        <w:szCs w:val="24"/>
        <w:lang w:val="it-IT" w:eastAsia="it-IT" w:bidi="it-IT"/>
      </w:rPr>
    </w:lvl>
    <w:lvl w:ilvl="1" w:tplc="48568CF4">
      <w:numFmt w:val="bullet"/>
      <w:lvlText w:val="•"/>
      <w:lvlJc w:val="left"/>
      <w:pPr>
        <w:ind w:left="2048" w:hanging="360"/>
      </w:pPr>
      <w:rPr>
        <w:rFonts w:hint="default"/>
        <w:lang w:val="it-IT" w:eastAsia="it-IT" w:bidi="it-IT"/>
      </w:rPr>
    </w:lvl>
    <w:lvl w:ilvl="2" w:tplc="EF5E7BCC">
      <w:numFmt w:val="bullet"/>
      <w:lvlText w:val="•"/>
      <w:lvlJc w:val="left"/>
      <w:pPr>
        <w:ind w:left="2916" w:hanging="360"/>
      </w:pPr>
      <w:rPr>
        <w:rFonts w:hint="default"/>
        <w:lang w:val="it-IT" w:eastAsia="it-IT" w:bidi="it-IT"/>
      </w:rPr>
    </w:lvl>
    <w:lvl w:ilvl="3" w:tplc="CB2000C8">
      <w:numFmt w:val="bullet"/>
      <w:lvlText w:val="•"/>
      <w:lvlJc w:val="left"/>
      <w:pPr>
        <w:ind w:left="3784" w:hanging="360"/>
      </w:pPr>
      <w:rPr>
        <w:rFonts w:hint="default"/>
        <w:lang w:val="it-IT" w:eastAsia="it-IT" w:bidi="it-IT"/>
      </w:rPr>
    </w:lvl>
    <w:lvl w:ilvl="4" w:tplc="2F3C7070">
      <w:numFmt w:val="bullet"/>
      <w:lvlText w:val="•"/>
      <w:lvlJc w:val="left"/>
      <w:pPr>
        <w:ind w:left="4652" w:hanging="360"/>
      </w:pPr>
      <w:rPr>
        <w:rFonts w:hint="default"/>
        <w:lang w:val="it-IT" w:eastAsia="it-IT" w:bidi="it-IT"/>
      </w:rPr>
    </w:lvl>
    <w:lvl w:ilvl="5" w:tplc="F34404FC">
      <w:numFmt w:val="bullet"/>
      <w:lvlText w:val="•"/>
      <w:lvlJc w:val="left"/>
      <w:pPr>
        <w:ind w:left="5520" w:hanging="360"/>
      </w:pPr>
      <w:rPr>
        <w:rFonts w:hint="default"/>
        <w:lang w:val="it-IT" w:eastAsia="it-IT" w:bidi="it-IT"/>
      </w:rPr>
    </w:lvl>
    <w:lvl w:ilvl="6" w:tplc="ADA07F88">
      <w:numFmt w:val="bullet"/>
      <w:lvlText w:val="•"/>
      <w:lvlJc w:val="left"/>
      <w:pPr>
        <w:ind w:left="6388" w:hanging="360"/>
      </w:pPr>
      <w:rPr>
        <w:rFonts w:hint="default"/>
        <w:lang w:val="it-IT" w:eastAsia="it-IT" w:bidi="it-IT"/>
      </w:rPr>
    </w:lvl>
    <w:lvl w:ilvl="7" w:tplc="09369754">
      <w:numFmt w:val="bullet"/>
      <w:lvlText w:val="•"/>
      <w:lvlJc w:val="left"/>
      <w:pPr>
        <w:ind w:left="7256" w:hanging="360"/>
      </w:pPr>
      <w:rPr>
        <w:rFonts w:hint="default"/>
        <w:lang w:val="it-IT" w:eastAsia="it-IT" w:bidi="it-IT"/>
      </w:rPr>
    </w:lvl>
    <w:lvl w:ilvl="8" w:tplc="176A9AC8">
      <w:numFmt w:val="bullet"/>
      <w:lvlText w:val="•"/>
      <w:lvlJc w:val="left"/>
      <w:pPr>
        <w:ind w:left="8124" w:hanging="360"/>
      </w:pPr>
      <w:rPr>
        <w:rFonts w:hint="default"/>
        <w:lang w:val="it-IT" w:eastAsia="it-IT" w:bidi="it-IT"/>
      </w:rPr>
    </w:lvl>
  </w:abstractNum>
  <w:num w:numId="1" w16cid:durableId="8222823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283"/>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10"/>
    <w:rsid w:val="00184B10"/>
    <w:rsid w:val="00455C08"/>
    <w:rsid w:val="00707256"/>
    <w:rsid w:val="00984CA1"/>
    <w:rsid w:val="00A15852"/>
    <w:rsid w:val="00F86C4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E5B645"/>
  <w15:docId w15:val="{CE0EDBA0-0174-439A-93DA-186AB21F5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86C4E"/>
    <w:rPr>
      <w:rFonts w:ascii="Times New Roman" w:eastAsia="Times New Roman" w:hAnsi="Times New Roman" w:cs="Times New Roman"/>
      <w:lang w:val="it-IT" w:eastAsia="it-IT" w:bidi="it-IT"/>
    </w:rPr>
  </w:style>
  <w:style w:type="paragraph" w:styleId="Titolo1">
    <w:name w:val="heading 1"/>
    <w:basedOn w:val="Normale"/>
    <w:uiPriority w:val="9"/>
    <w:qFormat/>
    <w:rsid w:val="00F86C4E"/>
    <w:pPr>
      <w:ind w:left="112"/>
      <w:outlineLvl w:val="0"/>
    </w:pPr>
    <w:rPr>
      <w:b/>
      <w:bCs/>
      <w:i/>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F86C4E"/>
    <w:tblPr>
      <w:tblInd w:w="0" w:type="dxa"/>
      <w:tblCellMar>
        <w:top w:w="0" w:type="dxa"/>
        <w:left w:w="0" w:type="dxa"/>
        <w:bottom w:w="0" w:type="dxa"/>
        <w:right w:w="0" w:type="dxa"/>
      </w:tblCellMar>
    </w:tblPr>
  </w:style>
  <w:style w:type="paragraph" w:styleId="Corpotesto">
    <w:name w:val="Body Text"/>
    <w:basedOn w:val="Normale"/>
    <w:uiPriority w:val="1"/>
    <w:qFormat/>
    <w:rsid w:val="00F86C4E"/>
    <w:rPr>
      <w:i/>
      <w:sz w:val="24"/>
      <w:szCs w:val="24"/>
    </w:rPr>
  </w:style>
  <w:style w:type="paragraph" w:styleId="Paragrafoelenco">
    <w:name w:val="List Paragraph"/>
    <w:basedOn w:val="Normale"/>
    <w:uiPriority w:val="1"/>
    <w:qFormat/>
    <w:rsid w:val="00F86C4E"/>
    <w:pPr>
      <w:ind w:left="1180" w:right="104" w:hanging="360"/>
      <w:jc w:val="both"/>
    </w:pPr>
  </w:style>
  <w:style w:type="paragraph" w:customStyle="1" w:styleId="TableParagraph">
    <w:name w:val="Table Paragraph"/>
    <w:basedOn w:val="Normale"/>
    <w:uiPriority w:val="1"/>
    <w:qFormat/>
    <w:rsid w:val="00F86C4E"/>
  </w:style>
  <w:style w:type="paragraph" w:styleId="Intestazione">
    <w:name w:val="header"/>
    <w:basedOn w:val="Normale"/>
    <w:link w:val="IntestazioneCarattere"/>
    <w:uiPriority w:val="99"/>
    <w:unhideWhenUsed/>
    <w:rsid w:val="00707256"/>
    <w:pPr>
      <w:tabs>
        <w:tab w:val="center" w:pos="4819"/>
        <w:tab w:val="right" w:pos="9638"/>
      </w:tabs>
    </w:pPr>
  </w:style>
  <w:style w:type="character" w:customStyle="1" w:styleId="IntestazioneCarattere">
    <w:name w:val="Intestazione Carattere"/>
    <w:basedOn w:val="Carpredefinitoparagrafo"/>
    <w:link w:val="Intestazione"/>
    <w:uiPriority w:val="99"/>
    <w:rsid w:val="00707256"/>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707256"/>
    <w:pPr>
      <w:tabs>
        <w:tab w:val="center" w:pos="4819"/>
        <w:tab w:val="right" w:pos="9638"/>
      </w:tabs>
    </w:pPr>
  </w:style>
  <w:style w:type="character" w:customStyle="1" w:styleId="PidipaginaCarattere">
    <w:name w:val="Piè di pagina Carattere"/>
    <w:basedOn w:val="Carpredefinitoparagrafo"/>
    <w:link w:val="Pidipagina"/>
    <w:uiPriority w:val="99"/>
    <w:rsid w:val="00707256"/>
    <w:rPr>
      <w:rFonts w:ascii="Times New Roman" w:eastAsia="Times New Roman" w:hAnsi="Times New Roman" w:cs="Times New Roman"/>
      <w:lang w:val="it-IT" w:eastAsia="it-IT" w:bidi="it-IT"/>
    </w:rPr>
  </w:style>
  <w:style w:type="table" w:customStyle="1" w:styleId="Grigliatabella3">
    <w:name w:val="Griglia tabella3"/>
    <w:basedOn w:val="Tabellanormale"/>
    <w:next w:val="Grigliatabella"/>
    <w:uiPriority w:val="39"/>
    <w:rsid w:val="00707256"/>
    <w:pPr>
      <w:widowControl/>
      <w:autoSpaceDE/>
      <w:autoSpaceDN/>
    </w:pPr>
    <w:rPr>
      <w:lang w:val="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tabella">
    <w:name w:val="Table Grid"/>
    <w:basedOn w:val="Tabellanormale"/>
    <w:uiPriority w:val="39"/>
    <w:semiHidden/>
    <w:unhideWhenUsed/>
    <w:rsid w:val="007072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gif"/><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2</Pages>
  <Words>681</Words>
  <Characters>3888</Characters>
  <Application>Microsoft Office Word</Application>
  <DocSecurity>0</DocSecurity>
  <Lines>32</Lines>
  <Paragraphs>9</Paragraphs>
  <ScaleCrop>false</ScaleCrop>
  <HeadingPairs>
    <vt:vector size="2" baseType="variant">
      <vt:variant>
        <vt:lpstr>Titolo</vt:lpstr>
      </vt:variant>
      <vt:variant>
        <vt:i4>1</vt:i4>
      </vt:variant>
    </vt:vector>
  </HeadingPairs>
  <TitlesOfParts>
    <vt:vector size="1" baseType="lpstr">
      <vt:lpstr>Microsoft Word - MODELLO DI DICHIARAZIONE RESA AI SENSI DEL PROTOCOLLO DI LEGALITA</vt:lpstr>
    </vt:vector>
  </TitlesOfParts>
  <Company/>
  <LinksUpToDate>false</LinksUpToDate>
  <CharactersWithSpaces>4560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MODELLO DI DICHIARAZIONE RESA AI SENSI DEL PROTOCOLLO DI LEGALITA</dc:title>
  <dc:creator>comune</dc:creator>
  <cp:lastModifiedBy>Isola08</cp:lastModifiedBy>
  <cp:revision>2</cp:revision>
  <dcterms:created xsi:type="dcterms:W3CDTF">2023-01-17T11:30:00Z</dcterms:created>
  <dcterms:modified xsi:type="dcterms:W3CDTF">2023-01-17T11:30:00Z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2018-12-03T00:00:00Z</vt:filetime>
  </property>
  <property fmtid="{D5CDD505-2E9C-101B-9397-08002B2CF9AE}" pid="3" name="Creator">
    <vt:lpwstr>PDF24 Creator</vt:lpwstr>
  </property>
  <property fmtid="{D5CDD505-2E9C-101B-9397-08002B2CF9AE}" pid="4" name="LastSaved">
    <vt:filetime>2019-02-28T00:00:00Z</vt:filetime>
  </property>
</Properties>
</file>